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045" w:rsidRPr="00331045" w:rsidRDefault="00643E0D" w:rsidP="007D79B5">
      <w:pPr>
        <w:spacing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AVVISO PER LA RACCOLTA DI </w:t>
      </w:r>
      <w:r w:rsidR="00331045" w:rsidRPr="00331045">
        <w:rPr>
          <w:b/>
          <w:sz w:val="24"/>
        </w:rPr>
        <w:t>MANIFESTAZION</w:t>
      </w:r>
      <w:r>
        <w:rPr>
          <w:b/>
          <w:sz w:val="24"/>
        </w:rPr>
        <w:t>I</w:t>
      </w:r>
      <w:r w:rsidR="00331045" w:rsidRPr="00331045">
        <w:rPr>
          <w:b/>
          <w:sz w:val="24"/>
        </w:rPr>
        <w:t xml:space="preserve"> D’INTERESSE PER L’AFFIDAMENTO IN SUB-CONCESSIONE DI UN LOCALE ADIBITO A BAR PRESSO L’AEROPORTO DI ROMA URBE</w:t>
      </w:r>
    </w:p>
    <w:p w:rsidR="007D79B5" w:rsidRPr="007D79B5" w:rsidRDefault="007D79B5" w:rsidP="007D79B5">
      <w:pPr>
        <w:spacing w:line="240" w:lineRule="auto"/>
        <w:jc w:val="center"/>
        <w:rPr>
          <w:b/>
          <w:sz w:val="24"/>
          <w:u w:val="single"/>
        </w:rPr>
      </w:pPr>
      <w:r w:rsidRPr="007D79B5">
        <w:rPr>
          <w:b/>
          <w:sz w:val="24"/>
          <w:u w:val="single"/>
        </w:rPr>
        <w:t>RELAZIONE ILLUSTRATIVA</w:t>
      </w:r>
    </w:p>
    <w:p w:rsidR="003A4865" w:rsidRDefault="003A4865" w:rsidP="003A4865">
      <w:pPr>
        <w:spacing w:line="240" w:lineRule="auto"/>
        <w:jc w:val="both"/>
      </w:pPr>
      <w:r>
        <w:t>Oggetto della manifestazione d’interesse è un locale posto all’interno del sedime demaniale civile aeronautico dell’aeroporto di Roma Urbe.</w:t>
      </w:r>
    </w:p>
    <w:p w:rsidR="005D6777" w:rsidRDefault="005D6777" w:rsidP="005D6777">
      <w:pPr>
        <w:jc w:val="both"/>
      </w:pPr>
      <w:r>
        <w:t>Si evidenzia che l</w:t>
      </w:r>
      <w:r w:rsidRPr="005D6777">
        <w:t xml:space="preserve">’aeroporto di Urbe, nell’anno 2023 ha registrato circa 50.000 movimenti aerei di aviazione generale. Nello scalo sono presenti 5 scuole di volo che annoverano numerosi allievi (nel numero totale presuntivo di circa 200) e personale di enti di stato e di ES.  </w:t>
      </w:r>
    </w:p>
    <w:p w:rsidR="003A4865" w:rsidRDefault="003A4865" w:rsidP="003A4865">
      <w:pPr>
        <w:spacing w:line="240" w:lineRule="auto"/>
        <w:jc w:val="both"/>
      </w:pPr>
      <w:r>
        <w:t xml:space="preserve">Il locale, precedentemente concesso ad uso </w:t>
      </w:r>
      <w:r w:rsidR="00643E0D">
        <w:t xml:space="preserve">punto </w:t>
      </w:r>
      <w:r>
        <w:t>ristoro</w:t>
      </w:r>
      <w:r w:rsidR="00643E0D">
        <w:t>/bar/tabacchi</w:t>
      </w:r>
      <w:r>
        <w:t>, si trova nella fascia contenuta tra la recinzione aeroportuale lungo la via Salaria e la viabilità di distribuzione interna che dalla zona dell’aerostazione passeggeri, conduce alle sedi dei diversi operatori aeronautici dello scalo, con andamento nord/sud.</w:t>
      </w:r>
    </w:p>
    <w:p w:rsidR="003A4865" w:rsidRDefault="003A4865" w:rsidP="003A4865">
      <w:pPr>
        <w:spacing w:line="240" w:lineRule="auto"/>
        <w:jc w:val="both"/>
      </w:pPr>
      <w:r>
        <w:t xml:space="preserve">Detto locale, dotato di tutte le necessarie utenze e scarichi necessari per l’esercizio di bar ristoro, ha una superfice pari a </w:t>
      </w:r>
      <w:r w:rsidR="00643E0D">
        <w:t>circa 45</w:t>
      </w:r>
      <w:r>
        <w:t xml:space="preserve"> mq</w:t>
      </w:r>
      <w:r w:rsidR="006112FD">
        <w:t>.</w:t>
      </w:r>
    </w:p>
    <w:p w:rsidR="00FF0438" w:rsidRDefault="003A4865" w:rsidP="003A4865">
      <w:pPr>
        <w:spacing w:line="240" w:lineRule="auto"/>
        <w:jc w:val="both"/>
      </w:pPr>
      <w:r>
        <w:t>La figura che segue indica la p</w:t>
      </w:r>
      <w:r w:rsidR="0068520C">
        <w:t>osizione all’interno del sedime aeroportuale dell’attività oggetto di manifestazione di interesse</w:t>
      </w:r>
      <w:r>
        <w:t>, in due visualizzazioni.</w:t>
      </w:r>
    </w:p>
    <w:p w:rsidR="00331045" w:rsidRDefault="0068520C" w:rsidP="0033104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682C1" wp14:editId="17131BAE">
                <wp:simplePos x="0" y="0"/>
                <wp:positionH relativeFrom="column">
                  <wp:posOffset>3806825</wp:posOffset>
                </wp:positionH>
                <wp:positionV relativeFrom="paragraph">
                  <wp:posOffset>2646045</wp:posOffset>
                </wp:positionV>
                <wp:extent cx="273238" cy="285750"/>
                <wp:effectExtent l="38100" t="38100" r="31750" b="38100"/>
                <wp:wrapNone/>
                <wp:docPr id="4" name="Ova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38" cy="28575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670BCB" id="Ovale 4" o:spid="_x0000_s1026" style="position:absolute;margin-left:299.75pt;margin-top:208.35pt;width:21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" filled="f" strokecolor="red" strokeweight="6pt">
                <v:stroke dashstyle="1 1" joinstyle="miter"/>
              </v:oval>
            </w:pict>
          </mc:Fallback>
        </mc:AlternateContent>
      </w:r>
      <w:r w:rsidR="00331045" w:rsidRPr="00331045">
        <w:rPr>
          <w:noProof/>
        </w:rPr>
        <w:drawing>
          <wp:inline distT="0" distB="0" distL="0" distR="0" wp14:anchorId="2F998B08" wp14:editId="06DE0307">
            <wp:extent cx="4609865" cy="4336830"/>
            <wp:effectExtent l="0" t="0" r="635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3226" cy="436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865" w:rsidRDefault="003A4865" w:rsidP="00331045">
      <w:pPr>
        <w:jc w:val="center"/>
      </w:pPr>
    </w:p>
    <w:p w:rsidR="00331045" w:rsidRDefault="003A4865" w:rsidP="003A486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E182F6" wp14:editId="7F6A1851">
                <wp:simplePos x="0" y="0"/>
                <wp:positionH relativeFrom="column">
                  <wp:posOffset>3489325</wp:posOffset>
                </wp:positionH>
                <wp:positionV relativeFrom="paragraph">
                  <wp:posOffset>2319655</wp:posOffset>
                </wp:positionV>
                <wp:extent cx="546100" cy="450850"/>
                <wp:effectExtent l="38100" t="38100" r="44450" b="44450"/>
                <wp:wrapNone/>
                <wp:docPr id="9" name="Ova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45085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5D5559" id="Ovale 9" o:spid="_x0000_s1026" style="position:absolute;margin-left:274.75pt;margin-top:182.65pt;width:43pt;height:3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" filled="f" strokecolor="red" strokeweight="6pt">
                <v:stroke dashstyle="1 1" joinstyle="miter"/>
              </v:oval>
            </w:pict>
          </mc:Fallback>
        </mc:AlternateContent>
      </w:r>
      <w:r w:rsidR="00331045" w:rsidRPr="00331045">
        <w:rPr>
          <w:noProof/>
        </w:rPr>
        <w:drawing>
          <wp:inline distT="0" distB="0" distL="0" distR="0" wp14:anchorId="3CF32B03" wp14:editId="58D4BF95">
            <wp:extent cx="5219700" cy="427418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27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045" w:rsidRPr="00643E0D" w:rsidRDefault="00754DAF" w:rsidP="00120580">
      <w:pPr>
        <w:jc w:val="both"/>
      </w:pPr>
      <w:r>
        <w:t xml:space="preserve">Il locale è dotato di un ingresso e di una finestra </w:t>
      </w:r>
      <w:r w:rsidR="00120580">
        <w:t xml:space="preserve">sul fronte strada (vedi immagine seguente), mentre </w:t>
      </w:r>
      <w:r w:rsidR="00643E0D">
        <w:t>la</w:t>
      </w:r>
      <w:r w:rsidR="00120580">
        <w:t xml:space="preserve"> </w:t>
      </w:r>
      <w:r w:rsidR="00643E0D">
        <w:t xml:space="preserve">porta finestra si </w:t>
      </w:r>
      <w:r w:rsidR="00120580">
        <w:t xml:space="preserve">affaccia verso uno spazio </w:t>
      </w:r>
      <w:r w:rsidR="00643E0D">
        <w:t xml:space="preserve">esterno </w:t>
      </w:r>
      <w:r w:rsidR="00120580">
        <w:t xml:space="preserve">posto tra il muro di </w:t>
      </w:r>
      <w:r w:rsidR="00120580" w:rsidRPr="00643E0D">
        <w:t>recinzione e l’edificio.</w:t>
      </w:r>
      <w:r w:rsidR="00643E0D">
        <w:t xml:space="preserve"> </w:t>
      </w:r>
    </w:p>
    <w:p w:rsidR="00120580" w:rsidRPr="00643E0D" w:rsidRDefault="00120580" w:rsidP="00120580">
      <w:pPr>
        <w:jc w:val="both"/>
      </w:pPr>
      <w:r w:rsidRPr="00643E0D">
        <w:t>All’interno, il locale è composto da un ampio spazio unico per le attività di bar/ristoro, di un locale di servizio e di un servizio igienico.</w:t>
      </w:r>
    </w:p>
    <w:p w:rsidR="00331045" w:rsidRDefault="00754DAF" w:rsidP="006C1F2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663575</wp:posOffset>
                </wp:positionH>
                <wp:positionV relativeFrom="paragraph">
                  <wp:posOffset>382905</wp:posOffset>
                </wp:positionV>
                <wp:extent cx="3702050" cy="2863850"/>
                <wp:effectExtent l="57150" t="57150" r="50800" b="50800"/>
                <wp:wrapNone/>
                <wp:docPr id="11" name="Figura a mano libera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2050" cy="2863850"/>
                        </a:xfrm>
                        <a:custGeom>
                          <a:avLst/>
                          <a:gdLst>
                            <a:gd name="connsiteX0" fmla="*/ 0 w 3683000"/>
                            <a:gd name="connsiteY0" fmla="*/ 0 h 2819400"/>
                            <a:gd name="connsiteX1" fmla="*/ 31750 w 3683000"/>
                            <a:gd name="connsiteY1" fmla="*/ 2819400 h 2819400"/>
                            <a:gd name="connsiteX2" fmla="*/ 3594100 w 3683000"/>
                            <a:gd name="connsiteY2" fmla="*/ 2057400 h 2819400"/>
                            <a:gd name="connsiteX3" fmla="*/ 3683000 w 3683000"/>
                            <a:gd name="connsiteY3" fmla="*/ 495300 h 2819400"/>
                            <a:gd name="connsiteX4" fmla="*/ 0 w 3683000"/>
                            <a:gd name="connsiteY4" fmla="*/ 0 h 2819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83000" h="2819400">
                              <a:moveTo>
                                <a:pt x="0" y="0"/>
                              </a:moveTo>
                              <a:lnTo>
                                <a:pt x="31750" y="2819400"/>
                              </a:lnTo>
                              <a:lnTo>
                                <a:pt x="3594100" y="2057400"/>
                              </a:lnTo>
                              <a:lnTo>
                                <a:pt x="3683000" y="4953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2DDC4" id="Figura a mano libera: forma 11" o:spid="_x0000_s1026" style="position:absolute;margin-left:52.25pt;margin-top:30.15pt;width:291.5pt;height:2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83000,281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" path="m,l31750,2819400,3594100,2057400,3683000,495300,,xe" filled="f" strokecolor="#c00000" strokeweight="6pt">
                <v:stroke dashstyle="3 1" joinstyle="miter"/>
                <v:path arrowok="t" o:connecttype="custom" o:connectlocs="0,0;31914,2863850;3612690,2089836;3702050,503109;0,0" o:connectangles="0,0,0,0,0"/>
              </v:shape>
            </w:pict>
          </mc:Fallback>
        </mc:AlternateContent>
      </w:r>
      <w:r w:rsidRPr="00754DAF">
        <w:rPr>
          <w:noProof/>
        </w:rPr>
        <w:drawing>
          <wp:inline distT="0" distB="0" distL="0" distR="0" wp14:anchorId="64EE3361" wp14:editId="005D182F">
            <wp:extent cx="5219700" cy="358648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580" w:rsidRDefault="00120580" w:rsidP="006C1F23"/>
    <w:p w:rsidR="00120580" w:rsidRDefault="00120580" w:rsidP="006C1F23"/>
    <w:p w:rsidR="00120580" w:rsidRDefault="00120580" w:rsidP="006C1F23"/>
    <w:p w:rsidR="00120580" w:rsidRDefault="00120580" w:rsidP="006C1F23"/>
    <w:p w:rsidR="00120580" w:rsidRDefault="00120580" w:rsidP="006C1F23"/>
    <w:p w:rsidR="00120580" w:rsidRDefault="00120580" w:rsidP="006C1F23"/>
    <w:p w:rsidR="00120580" w:rsidRDefault="00120580" w:rsidP="006C1F23"/>
    <w:p w:rsidR="00120580" w:rsidRDefault="00120580" w:rsidP="006C1F23"/>
    <w:p w:rsidR="00120580" w:rsidRDefault="00120580" w:rsidP="006C1F23"/>
    <w:p w:rsidR="00120580" w:rsidRDefault="00120580" w:rsidP="006C1F23"/>
    <w:p w:rsidR="00120580" w:rsidRDefault="00120580" w:rsidP="006C1F23"/>
    <w:p w:rsidR="00120580" w:rsidRDefault="00120580" w:rsidP="006C1F23">
      <w:bookmarkStart w:id="0" w:name="_GoBack"/>
      <w:bookmarkEnd w:id="0"/>
    </w:p>
    <w:sectPr w:rsidR="00120580" w:rsidSect="00E34B20">
      <w:headerReference w:type="even" r:id="rId11"/>
      <w:headerReference w:type="default" r:id="rId12"/>
      <w:headerReference w:type="first" r:id="rId13"/>
      <w:pgSz w:w="11906" w:h="16838"/>
      <w:pgMar w:top="2268" w:right="1701" w:bottom="226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060" w:rsidRDefault="00F06060" w:rsidP="00EF72E6">
      <w:pPr>
        <w:spacing w:after="0" w:line="240" w:lineRule="auto"/>
      </w:pPr>
      <w:r>
        <w:separator/>
      </w:r>
    </w:p>
  </w:endnote>
  <w:endnote w:type="continuationSeparator" w:id="0">
    <w:p w:rsidR="00F06060" w:rsidRDefault="00F06060" w:rsidP="00EF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060" w:rsidRDefault="00F06060" w:rsidP="00EF72E6">
      <w:pPr>
        <w:spacing w:after="0" w:line="240" w:lineRule="auto"/>
      </w:pPr>
      <w:r>
        <w:separator/>
      </w:r>
    </w:p>
  </w:footnote>
  <w:footnote w:type="continuationSeparator" w:id="0">
    <w:p w:rsidR="00F06060" w:rsidRDefault="00F06060" w:rsidP="00EF7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2E6" w:rsidRDefault="00206E52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80191" o:spid="_x0000_s2057" type="#_x0000_t75" style="position:absolute;margin-left:0;margin-top:0;width:595.4pt;height:842.15pt;z-index:-251654144;mso-position-horizontal:center;mso-position-horizontal-relative:margin;mso-position-vertical:center;mso-position-vertical-relative:margin" o:allowincell="f">
          <v:imagedata r:id="rId1" o:title="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2E6" w:rsidRDefault="00206E52" w:rsidP="00757B27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80192" o:spid="_x0000_s2058" type="#_x0000_t75" style="position:absolute;left:0;text-align:left;margin-left:-99.55pt;margin-top:-132.2pt;width:595.4pt;height:842.15pt;z-index:-251653120;mso-position-horizontal-relative:margin;mso-position-vertical-relative:margin" o:allowincell="f">
          <v:imagedata r:id="rId1" o:title="2"/>
          <w10:wrap anchorx="margin" anchory="margin"/>
        </v:shape>
      </w:pict>
    </w:r>
    <w:r w:rsidR="00757B27">
      <w:rPr>
        <w:noProof/>
        <w:lang w:eastAsia="it-IT"/>
      </w:rPr>
      <w:drawing>
        <wp:inline distT="0" distB="0" distL="0" distR="0" wp14:anchorId="2B3E47CA" wp14:editId="0F54C8A8">
          <wp:extent cx="2154621" cy="1211890"/>
          <wp:effectExtent l="0" t="0" r="0" b="0"/>
          <wp:docPr id="56" name="Immagin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AC Servizi - Logo orizzontal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8239" cy="12307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2E6" w:rsidRDefault="00206E52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80190" o:spid="_x0000_s2056" type="#_x0000_t75" style="position:absolute;margin-left:0;margin-top:0;width:595.4pt;height:842.15pt;z-index:-251655168;mso-position-horizontal:center;mso-position-horizontal-relative:margin;mso-position-vertical:center;mso-position-vertical-relative:margin" o:allowincell="f">
          <v:imagedata r:id="rId1" o:title="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07C7E"/>
    <w:multiLevelType w:val="hybridMultilevel"/>
    <w:tmpl w:val="70D408BA"/>
    <w:lvl w:ilvl="0" w:tplc="391E9BD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8557C"/>
    <w:multiLevelType w:val="hybridMultilevel"/>
    <w:tmpl w:val="FFC83F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AF67C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37A4D"/>
    <w:multiLevelType w:val="hybridMultilevel"/>
    <w:tmpl w:val="B1EAFC4A"/>
    <w:lvl w:ilvl="0" w:tplc="41F487E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2BF55C5"/>
    <w:multiLevelType w:val="hybridMultilevel"/>
    <w:tmpl w:val="FB824534"/>
    <w:lvl w:ilvl="0" w:tplc="41F487E4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283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E6"/>
    <w:rsid w:val="00026723"/>
    <w:rsid w:val="000810CB"/>
    <w:rsid w:val="000E21A4"/>
    <w:rsid w:val="00120580"/>
    <w:rsid w:val="00157C2A"/>
    <w:rsid w:val="001C491D"/>
    <w:rsid w:val="00206E52"/>
    <w:rsid w:val="00221CB6"/>
    <w:rsid w:val="002251E5"/>
    <w:rsid w:val="00260D67"/>
    <w:rsid w:val="002816C7"/>
    <w:rsid w:val="002E6393"/>
    <w:rsid w:val="00300417"/>
    <w:rsid w:val="00310301"/>
    <w:rsid w:val="003144FD"/>
    <w:rsid w:val="0033052F"/>
    <w:rsid w:val="00331045"/>
    <w:rsid w:val="00354396"/>
    <w:rsid w:val="00355766"/>
    <w:rsid w:val="003869FD"/>
    <w:rsid w:val="003959FD"/>
    <w:rsid w:val="003A4865"/>
    <w:rsid w:val="0040759A"/>
    <w:rsid w:val="0047695D"/>
    <w:rsid w:val="00481AD1"/>
    <w:rsid w:val="004A75F7"/>
    <w:rsid w:val="004B23B1"/>
    <w:rsid w:val="004C59E1"/>
    <w:rsid w:val="004E21A9"/>
    <w:rsid w:val="004E4BB9"/>
    <w:rsid w:val="004F7B1A"/>
    <w:rsid w:val="005053CD"/>
    <w:rsid w:val="00525D2B"/>
    <w:rsid w:val="00581D04"/>
    <w:rsid w:val="005867D1"/>
    <w:rsid w:val="005C3607"/>
    <w:rsid w:val="005D3295"/>
    <w:rsid w:val="005D6777"/>
    <w:rsid w:val="006112FD"/>
    <w:rsid w:val="00613B29"/>
    <w:rsid w:val="006316FF"/>
    <w:rsid w:val="00636F51"/>
    <w:rsid w:val="00643E0D"/>
    <w:rsid w:val="0068520C"/>
    <w:rsid w:val="00696088"/>
    <w:rsid w:val="006C183B"/>
    <w:rsid w:val="006C1F23"/>
    <w:rsid w:val="006E1ABB"/>
    <w:rsid w:val="00743B5F"/>
    <w:rsid w:val="00754DAF"/>
    <w:rsid w:val="00757B27"/>
    <w:rsid w:val="007B36E1"/>
    <w:rsid w:val="007B463E"/>
    <w:rsid w:val="007D11B8"/>
    <w:rsid w:val="007D1978"/>
    <w:rsid w:val="007D79B5"/>
    <w:rsid w:val="00803EB9"/>
    <w:rsid w:val="008119E8"/>
    <w:rsid w:val="00840E29"/>
    <w:rsid w:val="00845142"/>
    <w:rsid w:val="008F479C"/>
    <w:rsid w:val="00970571"/>
    <w:rsid w:val="009727F1"/>
    <w:rsid w:val="009A50B7"/>
    <w:rsid w:val="009B4A24"/>
    <w:rsid w:val="009E164F"/>
    <w:rsid w:val="00A0054F"/>
    <w:rsid w:val="00A11326"/>
    <w:rsid w:val="00A464BB"/>
    <w:rsid w:val="00A631CC"/>
    <w:rsid w:val="00AE4188"/>
    <w:rsid w:val="00AF6DDE"/>
    <w:rsid w:val="00BA56A5"/>
    <w:rsid w:val="00BC1125"/>
    <w:rsid w:val="00BD3244"/>
    <w:rsid w:val="00BF1095"/>
    <w:rsid w:val="00C03FF9"/>
    <w:rsid w:val="00C8458E"/>
    <w:rsid w:val="00C90C0F"/>
    <w:rsid w:val="00C9757B"/>
    <w:rsid w:val="00CA23F0"/>
    <w:rsid w:val="00CC39D3"/>
    <w:rsid w:val="00CE007B"/>
    <w:rsid w:val="00D02428"/>
    <w:rsid w:val="00D06414"/>
    <w:rsid w:val="00D11BD7"/>
    <w:rsid w:val="00D17A19"/>
    <w:rsid w:val="00D549B5"/>
    <w:rsid w:val="00DB0C58"/>
    <w:rsid w:val="00E34B20"/>
    <w:rsid w:val="00E45442"/>
    <w:rsid w:val="00E47BBF"/>
    <w:rsid w:val="00E752BE"/>
    <w:rsid w:val="00EF72E6"/>
    <w:rsid w:val="00F06060"/>
    <w:rsid w:val="00F20B66"/>
    <w:rsid w:val="00F363B1"/>
    <w:rsid w:val="00F37C7D"/>
    <w:rsid w:val="00FA6B65"/>
    <w:rsid w:val="00FE7934"/>
    <w:rsid w:val="00FF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1276B9A1"/>
  <w15:chartTrackingRefBased/>
  <w15:docId w15:val="{71532F05-D79B-4C83-8EF0-ECF0C5E2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F043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F72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EF72E6"/>
  </w:style>
  <w:style w:type="paragraph" w:styleId="Pidipagina">
    <w:name w:val="footer"/>
    <w:basedOn w:val="Normale"/>
    <w:link w:val="PidipaginaCarattere"/>
    <w:uiPriority w:val="99"/>
    <w:unhideWhenUsed/>
    <w:rsid w:val="00EF72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2E6"/>
  </w:style>
  <w:style w:type="character" w:styleId="Collegamentoipertestuale">
    <w:name w:val="Hyperlink"/>
    <w:unhideWhenUsed/>
    <w:rsid w:val="00E34B2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F0438"/>
    <w:pPr>
      <w:suppressAutoHyphens/>
      <w:autoSpaceDN w:val="0"/>
      <w:ind w:left="720"/>
      <w:textAlignment w:val="baseline"/>
    </w:pPr>
    <w:rPr>
      <w:rFonts w:ascii="Calibri" w:eastAsia="Calibri" w:hAnsi="Calibri" w:cs="Times New Roman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AF6DD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F6DD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C112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C1125"/>
  </w:style>
  <w:style w:type="character" w:styleId="Menzionenonrisolta">
    <w:name w:val="Unresolved Mention"/>
    <w:basedOn w:val="Carpredefinitoparagrafo"/>
    <w:uiPriority w:val="99"/>
    <w:semiHidden/>
    <w:unhideWhenUsed/>
    <w:rsid w:val="00840E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23B01-F5E0-498B-8259-2C56DE14F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 Bachrich Jessica</dc:creator>
  <cp:keywords/>
  <dc:description/>
  <cp:lastModifiedBy>Innocenzi Roberto</cp:lastModifiedBy>
  <cp:revision>4</cp:revision>
  <dcterms:created xsi:type="dcterms:W3CDTF">2024-08-07T09:19:00Z</dcterms:created>
  <dcterms:modified xsi:type="dcterms:W3CDTF">2024-08-08T12:02:00Z</dcterms:modified>
</cp:coreProperties>
</file>